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78F41" w14:textId="77777777" w:rsidR="00E07B30" w:rsidRPr="00E07B30" w:rsidRDefault="00E07B30" w:rsidP="00E07B30">
      <w:pPr>
        <w:spacing w:after="0" w:line="240" w:lineRule="auto"/>
        <w:textAlignment w:val="baseline"/>
        <w:rPr>
          <w:rFonts w:ascii="Segoe UI" w:eastAsia="Times New Roman" w:hAnsi="Segoe UI" w:cs="Segoe UI"/>
          <w:color w:val="2F5496"/>
          <w:sz w:val="18"/>
          <w:szCs w:val="18"/>
          <w:lang w:eastAsia="en-GB"/>
        </w:rPr>
      </w:pPr>
      <w:r w:rsidRPr="00E07B30">
        <w:rPr>
          <w:noProof/>
        </w:rPr>
        <w:drawing>
          <wp:inline distT="0" distB="0" distL="0" distR="0" wp14:anchorId="1DFD6D26" wp14:editId="1E510075">
            <wp:extent cx="2343150" cy="19526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B30">
        <w:rPr>
          <w:noProof/>
        </w:rPr>
        <w:drawing>
          <wp:inline distT="0" distB="0" distL="0" distR="0" wp14:anchorId="248B3E14" wp14:editId="0CD95A3D">
            <wp:extent cx="1676400" cy="17621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B30">
        <w:rPr>
          <w:rFonts w:ascii="Calibri Light" w:eastAsia="Times New Roman" w:hAnsi="Calibri Light" w:cs="Calibri Light"/>
          <w:b/>
          <w:bCs/>
          <w:color w:val="2F5496"/>
          <w:sz w:val="40"/>
          <w:szCs w:val="40"/>
          <w:lang w:eastAsia="en-GB"/>
        </w:rPr>
        <w:t>       Emergency Action Plan</w:t>
      </w:r>
      <w:r w:rsidRPr="00E07B30">
        <w:rPr>
          <w:rFonts w:ascii="Calibri Light" w:eastAsia="Times New Roman" w:hAnsi="Calibri Light" w:cs="Calibri Light"/>
          <w:color w:val="2F5496"/>
          <w:sz w:val="40"/>
          <w:szCs w:val="40"/>
          <w:lang w:eastAsia="en-GB"/>
        </w:rPr>
        <w:t> </w:t>
      </w:r>
    </w:p>
    <w:p w14:paraId="1CFF6417" w14:textId="77777777" w:rsidR="00E07B30" w:rsidRPr="00E07B30" w:rsidRDefault="00E07B30" w:rsidP="00E07B3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07B30">
        <w:rPr>
          <w:rFonts w:ascii="Calibri" w:eastAsia="Times New Roman" w:hAnsi="Calibri" w:cs="Calibri"/>
          <w:sz w:val="24"/>
          <w:szCs w:val="24"/>
          <w:lang w:eastAsia="en-GB"/>
        </w:rPr>
        <w:t xml:space="preserve">                   </w:t>
      </w:r>
      <w:r w:rsidRPr="00E07B30">
        <w:rPr>
          <w:rFonts w:ascii="Calibri" w:eastAsia="Times New Roman" w:hAnsi="Calibri" w:cs="Calibri"/>
          <w:color w:val="2E74B5"/>
          <w:sz w:val="28"/>
          <w:szCs w:val="28"/>
          <w:lang w:eastAsia="en-GB"/>
        </w:rPr>
        <w:t>Harwell Recreation Ground </w:t>
      </w:r>
    </w:p>
    <w:p w14:paraId="0CAF9808" w14:textId="77777777" w:rsidR="00E07B30" w:rsidRPr="00E07B30" w:rsidRDefault="00E07B30" w:rsidP="00E07B3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07B30">
        <w:rPr>
          <w:rFonts w:ascii="Calibri" w:eastAsia="Times New Roman" w:hAnsi="Calibri" w:cs="Calibri"/>
          <w:sz w:val="20"/>
          <w:szCs w:val="20"/>
          <w:lang w:eastAsia="en-GB"/>
        </w:rPr>
        <w:t>This document is intended to help deliver an effective medical response in the event of a player, member of staff or spectator being injured or becoming ill whilst on site at a Harwell Recreation Ground </w:t>
      </w:r>
    </w:p>
    <w:p w14:paraId="4768296F" w14:textId="77777777" w:rsidR="00E07B30" w:rsidRPr="00E07B30" w:rsidRDefault="00E07B30" w:rsidP="00E07B3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07B30">
        <w:rPr>
          <w:rFonts w:ascii="Calibri" w:eastAsia="Times New Roman" w:hAnsi="Calibri" w:cs="Calibri"/>
          <w:sz w:val="20"/>
          <w:szCs w:val="20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7390"/>
      </w:tblGrid>
      <w:tr w:rsidR="00E07B30" w:rsidRPr="00E07B30" w14:paraId="5C2F297D" w14:textId="77777777" w:rsidTr="00E07B30">
        <w:trPr>
          <w:trHeight w:val="25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  <w:hideMark/>
          </w:tcPr>
          <w:p w14:paraId="020A6434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Club Name </w:t>
            </w: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B2C4A7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Harwell &amp; Hendred Youth Football Club </w:t>
            </w:r>
          </w:p>
        </w:tc>
      </w:tr>
      <w:tr w:rsidR="00E07B30" w:rsidRPr="00E07B30" w14:paraId="442CE759" w14:textId="77777777" w:rsidTr="00E07B30"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85783B1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Location </w:t>
            </w: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63EAA0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OX11 0LG, Harwell Recreation Ground, Westfield, Harwell </w:t>
            </w:r>
          </w:p>
        </w:tc>
      </w:tr>
      <w:tr w:rsidR="00E07B30" w:rsidRPr="00E07B30" w14:paraId="0C3A7A5C" w14:textId="77777777" w:rsidTr="00E07B30"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9B4187A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In Emergency </w:t>
            </w: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1BBD4F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Dial </w:t>
            </w:r>
            <w:r w:rsidRPr="00E07B30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en-GB"/>
              </w:rPr>
              <w:t>999</w:t>
            </w: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from any mobile phone, even if locked, follow emergency dialling screen prompts </w:t>
            </w:r>
          </w:p>
        </w:tc>
      </w:tr>
      <w:tr w:rsidR="00E07B30" w:rsidRPr="00E07B30" w14:paraId="302EE856" w14:textId="77777777" w:rsidTr="00E07B30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/>
            <w:hideMark/>
          </w:tcPr>
          <w:p w14:paraId="3A74DC29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GB"/>
              </w:rPr>
              <w:t>First-Aider Information </w:t>
            </w:r>
          </w:p>
        </w:tc>
      </w:tr>
      <w:tr w:rsidR="00E07B30" w:rsidRPr="00E07B30" w14:paraId="536E69FB" w14:textId="77777777" w:rsidTr="00E07B30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4041C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All HHYFC managers and coaches hold an Emergency First Aid Certificate (as a minimum) from the FA.  They will be able to assist in the event of a medical emergency or should you require any assistance </w:t>
            </w:r>
          </w:p>
        </w:tc>
      </w:tr>
      <w:tr w:rsidR="00E07B30" w:rsidRPr="00E07B30" w14:paraId="5878AA60" w14:textId="77777777" w:rsidTr="00E07B30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/>
            <w:hideMark/>
          </w:tcPr>
          <w:p w14:paraId="4DE4AAC8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GB"/>
              </w:rPr>
              <w:t>First Aid Equipment &amp; Facilities </w:t>
            </w:r>
          </w:p>
        </w:tc>
      </w:tr>
      <w:tr w:rsidR="00E07B30" w:rsidRPr="00E07B30" w14:paraId="6043D549" w14:textId="77777777" w:rsidTr="00E07B30"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82CF80C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Item </w:t>
            </w: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034AFA9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Location </w:t>
            </w:r>
          </w:p>
        </w:tc>
      </w:tr>
      <w:tr w:rsidR="00E07B30" w:rsidRPr="00E07B30" w14:paraId="0608CA60" w14:textId="77777777" w:rsidTr="00E07B30"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55A4B21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Defibrillator </w:t>
            </w: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010343" w14:textId="77777777" w:rsidR="00E07B30" w:rsidRPr="00E07B30" w:rsidRDefault="00E07B30" w:rsidP="00E07B30">
            <w:pPr>
              <w:shd w:val="clear" w:color="auto" w:fill="F2F4F5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 defibrillator is located at Harwell Village Hall, 0.2 miles away from the scout hut </w:t>
            </w:r>
          </w:p>
          <w:p w14:paraId="05E6E5C1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What3Words Address: Defibrillator location: </w:t>
            </w:r>
            <w:r w:rsidRPr="00E07B30"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eastAsia="en-GB"/>
              </w:rPr>
              <w:t>https://w3w.co/bids.deodorant.carbonate</w:t>
            </w:r>
            <w:r w:rsidRPr="00E07B30">
              <w:rPr>
                <w:rFonts w:ascii="Calibri" w:eastAsia="Times New Roman" w:hAnsi="Calibri" w:cs="Calibri"/>
                <w:color w:val="0563C1"/>
                <w:sz w:val="20"/>
                <w:szCs w:val="20"/>
                <w:lang w:eastAsia="en-GB"/>
              </w:rPr>
              <w:t> </w:t>
            </w:r>
          </w:p>
        </w:tc>
      </w:tr>
      <w:tr w:rsidR="00E07B30" w:rsidRPr="00E07B30" w14:paraId="460645B8" w14:textId="77777777" w:rsidTr="00E07B30"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A486D44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Stretcher </w:t>
            </w: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947981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None on site </w:t>
            </w:r>
          </w:p>
        </w:tc>
      </w:tr>
      <w:tr w:rsidR="00E07B30" w:rsidRPr="00E07B30" w14:paraId="36E2CA3F" w14:textId="77777777" w:rsidTr="00E07B30"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9AD8758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First Aid Room </w:t>
            </w: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2E4391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Team manager’s first aid kit in the relevant Technical Area/Medical Bag. </w:t>
            </w:r>
          </w:p>
        </w:tc>
      </w:tr>
      <w:tr w:rsidR="00E07B30" w:rsidRPr="00E07B30" w14:paraId="7F3C440E" w14:textId="77777777" w:rsidTr="00E07B30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/>
            <w:hideMark/>
          </w:tcPr>
          <w:p w14:paraId="3575B20C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GB"/>
              </w:rPr>
              <w:t>Ambulance Access Route </w:t>
            </w:r>
          </w:p>
        </w:tc>
      </w:tr>
      <w:tr w:rsidR="00E07B30" w:rsidRPr="00E07B30" w14:paraId="58C0E3BF" w14:textId="77777777" w:rsidTr="00E07B30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0BDB26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Vehicle access to pitches. Turn into the </w:t>
            </w:r>
            <w:proofErr w:type="spellStart"/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Harwellian</w:t>
            </w:r>
            <w:proofErr w:type="spellEnd"/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Club car park. Entrance onto the pitches is to the left of the club building main entrance, as shown by the red arrow dotted line below.  </w:t>
            </w:r>
          </w:p>
          <w:p w14:paraId="4FE329A1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What3Words: Vehicular pitch access: </w:t>
            </w:r>
            <w:r w:rsidRPr="00E07B30"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eastAsia="en-GB"/>
              </w:rPr>
              <w:t>https://w3w.co/stitch.symphonic.product</w:t>
            </w:r>
            <w:r w:rsidRPr="00E07B30">
              <w:rPr>
                <w:rFonts w:ascii="Calibri" w:eastAsia="Times New Roman" w:hAnsi="Calibri" w:cs="Calibri"/>
                <w:color w:val="0563C1"/>
                <w:sz w:val="20"/>
                <w:szCs w:val="20"/>
                <w:lang w:eastAsia="en-GB"/>
              </w:rPr>
              <w:t> </w:t>
            </w:r>
          </w:p>
        </w:tc>
      </w:tr>
      <w:tr w:rsidR="00E07B30" w:rsidRPr="00E07B30" w14:paraId="180B5161" w14:textId="77777777" w:rsidTr="00E07B30">
        <w:trPr>
          <w:trHeight w:val="255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EE038E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noProof/>
              </w:rPr>
              <w:lastRenderedPageBreak/>
              <w:drawing>
                <wp:inline distT="0" distB="0" distL="0" distR="0" wp14:anchorId="096788E4" wp14:editId="63FB452E">
                  <wp:extent cx="9877425" cy="4905375"/>
                  <wp:effectExtent l="0" t="0" r="9525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7425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</w:tr>
      <w:tr w:rsidR="00E07B30" w:rsidRPr="00E07B30" w14:paraId="2B37110C" w14:textId="77777777" w:rsidTr="00E07B30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/>
            <w:hideMark/>
          </w:tcPr>
          <w:p w14:paraId="053DB435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GB"/>
              </w:rPr>
              <w:t>Closest A&amp;E Hospital </w:t>
            </w:r>
          </w:p>
        </w:tc>
      </w:tr>
      <w:tr w:rsidR="00E07B30" w:rsidRPr="00E07B30" w14:paraId="182960BE" w14:textId="77777777" w:rsidTr="00E07B30"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A95D13F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Nearest Hospital (with A&amp;E Dept.) </w:t>
            </w: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89608F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noProof/>
              </w:rPr>
              <w:drawing>
                <wp:inline distT="0" distB="0" distL="0" distR="0" wp14:anchorId="3999D1F3" wp14:editId="5D1821C1">
                  <wp:extent cx="2143125" cy="214312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John Radcliffe Hospital, Headley Way, Headington, Oxford, OX3 9DU. </w:t>
            </w:r>
          </w:p>
          <w:p w14:paraId="114A45C3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Open 24 hours. Tel 01865 741166 </w:t>
            </w:r>
          </w:p>
          <w:p w14:paraId="69630E52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15.9 miles. Journey time approx. 35 mins: </w:t>
            </w:r>
          </w:p>
        </w:tc>
      </w:tr>
      <w:tr w:rsidR="00E07B30" w:rsidRPr="00E07B30" w14:paraId="494FAD97" w14:textId="77777777" w:rsidTr="00E07B30">
        <w:trPr>
          <w:trHeight w:val="46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67123A8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Directions to Hospital </w:t>
            </w: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19436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From the </w:t>
            </w:r>
            <w:proofErr w:type="spellStart"/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Harwellian</w:t>
            </w:r>
            <w:proofErr w:type="spellEnd"/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gramStart"/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Car park</w:t>
            </w:r>
            <w:proofErr w:type="gramEnd"/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, turn right into Westfield, right into Wantage road and then right again onto the A417 Reading Road. At the </w:t>
            </w:r>
            <w:proofErr w:type="spellStart"/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Rowstock</w:t>
            </w:r>
            <w:proofErr w:type="spellEnd"/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roundabout, take the 3</w:t>
            </w:r>
            <w:r w:rsidRPr="00E07B30">
              <w:rPr>
                <w:rFonts w:ascii="Calibri" w:eastAsia="Times New Roman" w:hAnsi="Calibri" w:cs="Calibri"/>
                <w:sz w:val="16"/>
                <w:szCs w:val="16"/>
                <w:vertAlign w:val="superscript"/>
                <w:lang w:eastAsia="en-GB"/>
              </w:rPr>
              <w:t>rd</w:t>
            </w: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exit and head north on the Abingdon Road, A4130 to the Milton Interchange. Take the 1</w:t>
            </w:r>
            <w:r w:rsidRPr="00E07B30">
              <w:rPr>
                <w:rFonts w:ascii="Calibri" w:eastAsia="Times New Roman" w:hAnsi="Calibri" w:cs="Calibri"/>
                <w:sz w:val="16"/>
                <w:szCs w:val="16"/>
                <w:vertAlign w:val="superscript"/>
                <w:lang w:eastAsia="en-GB"/>
              </w:rPr>
              <w:t>st</w:t>
            </w: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exit onto the A34 heading north.  After 8.5 miles, exit the A34 at the Oxford Ring Road/Southern Bypass. Turn left at the next roundabout onto the A4144.  Turn right onto Weirs </w:t>
            </w: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lastRenderedPageBreak/>
              <w:t>Lane/B4495 and left at the end of the road onto Iffley Road/A4158.  At the roundabout, take the 3</w:t>
            </w:r>
            <w:r w:rsidRPr="00E07B30">
              <w:rPr>
                <w:rFonts w:ascii="Calibri" w:eastAsia="Times New Roman" w:hAnsi="Calibri" w:cs="Calibri"/>
                <w:sz w:val="16"/>
                <w:szCs w:val="16"/>
                <w:vertAlign w:val="superscript"/>
                <w:lang w:eastAsia="en-GB"/>
              </w:rPr>
              <w:t>rd</w:t>
            </w:r>
            <w:r w:rsidRPr="00E07B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exit onto St Clements St./A420.  Turn left at the mini roundabout onto Marston Road/B4150. After 0.8 miles, turn right at the mini roundabout onto Jack Straws Lane and straight into Staunton Road.  Turn left onto Headley Way/B4495 and then immediately right at the roundabout into the hospital approach. </w:t>
            </w:r>
          </w:p>
        </w:tc>
      </w:tr>
      <w:tr w:rsidR="00E07B30" w:rsidRPr="00E07B30" w14:paraId="3BA14998" w14:textId="77777777" w:rsidTr="00E07B30"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0C348C2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lastRenderedPageBreak/>
              <w:t>Last Reviewed </w:t>
            </w:r>
          </w:p>
        </w:tc>
        <w:tc>
          <w:tcPr>
            <w:tcW w:w="7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CAF838" w14:textId="77777777" w:rsidR="00E07B30" w:rsidRPr="00E07B30" w:rsidRDefault="00E07B30" w:rsidP="00E07B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07B3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September 2022 </w:t>
            </w:r>
          </w:p>
        </w:tc>
      </w:tr>
    </w:tbl>
    <w:p w14:paraId="35913079" w14:textId="77777777" w:rsidR="00E07B30" w:rsidRPr="00E07B30" w:rsidRDefault="00E07B30" w:rsidP="00E07B3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07B30">
        <w:rPr>
          <w:rFonts w:ascii="Calibri" w:eastAsia="Times New Roman" w:hAnsi="Calibri" w:cs="Calibri"/>
          <w:sz w:val="20"/>
          <w:szCs w:val="20"/>
          <w:lang w:eastAsia="en-GB"/>
        </w:rPr>
        <w:t> </w:t>
      </w:r>
    </w:p>
    <w:p w14:paraId="453954AE" w14:textId="77777777" w:rsidR="004B4820" w:rsidRDefault="004B4820"/>
    <w:sectPr w:rsidR="004B4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30"/>
    <w:rsid w:val="000B14AA"/>
    <w:rsid w:val="004B4820"/>
    <w:rsid w:val="004E4BD1"/>
    <w:rsid w:val="00E0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2B365"/>
  <w15:chartTrackingRefBased/>
  <w15:docId w15:val="{339C0C66-CBF9-4FBC-A7A0-9A228134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19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7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24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2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9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8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62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9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6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9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9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9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0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0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04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8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9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7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7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5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8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3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63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55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84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8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9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23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8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5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9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9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97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peach</dc:creator>
  <cp:keywords/>
  <dc:description/>
  <cp:lastModifiedBy>ben peach</cp:lastModifiedBy>
  <cp:revision>1</cp:revision>
  <dcterms:created xsi:type="dcterms:W3CDTF">2023-09-04T19:17:00Z</dcterms:created>
  <dcterms:modified xsi:type="dcterms:W3CDTF">2023-09-04T19:18:00Z</dcterms:modified>
</cp:coreProperties>
</file>